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NEIGHBORHOOD GUIDE</w:t>
      </w:r>
    </w:p>
    <w:p>
      <w:pPr>
        <w:pStyle w:val="Heading1"/>
        <w:spacing w:before="240" w:after="120"/>
      </w:pPr>
      <w:r>
        <w:t xml:space="preserve">About the Area</w:t>
      </w:r>
    </w:p>
    <w:p>
      <w:pPr>
        <w:spacing w:after="240"/>
      </w:pPr>
      <w:r>
        <w:t xml:space="preserve">Welcome to the </w:t>
      </w:r>
      <w:r>
        <w:rPr>
          <w:rFonts w:ascii="Courier New" w:cs="Courier New" w:eastAsia="Courier New" w:hAnsi="Courier New"/>
          <w:color w:val="000000"/>
        </w:rPr>
        <w:t xml:space="preserve">&lt;&lt;properties.City&gt;&gt;</w:t>
      </w:r>
      <w:r>
        <w:t xml:space="preserve"> area! This guide will help you get to know your potential new neighborhood.</w:t>
      </w:r>
    </w:p>
    <w:p>
      <w:pPr>
        <w:pStyle w:val="Heading1"/>
        <w:spacing w:before="240" w:after="120"/>
      </w:pPr>
      <w:r>
        <w:t xml:space="preserve">Market Overview</w:t>
      </w:r>
    </w:p>
    <w:p>
      <w:pPr>
        <w:spacing w:after="120"/>
      </w:pPr>
      <w:r>
        <w:t xml:space="preserve">Recent sales in this neighborhood: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{{ForEach:comparables}}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&lt;&lt;comparables.Address&gt;&gt;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&lt;&lt;comparables.SoldPrice&gt;&gt;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&lt;&lt;comparables.SoldDate&gt;&gt;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Schools</w:t>
      </w:r>
    </w:p>
    <w:p>
      <w:pPr>
        <w:spacing w:after="240"/>
      </w:pPr>
      <w:r>
        <w:t xml:space="preserve">Information about local schools, ratings, and districts.</w:t>
      </w:r>
    </w:p>
    <w:p>
      <w:pPr>
        <w:pStyle w:val="Heading1"/>
        <w:spacing w:before="240" w:after="120"/>
      </w:pPr>
      <w:r>
        <w:t xml:space="preserve">Shopping &amp; Dining</w:t>
      </w:r>
    </w:p>
    <w:p>
      <w:pPr>
        <w:spacing w:after="240"/>
      </w:pPr>
      <w:r>
        <w:t xml:space="preserve">Nearby shopping centers, restaurants, and entertainment options.</w:t>
      </w:r>
    </w:p>
    <w:p>
      <w:pPr>
        <w:pStyle w:val="Heading1"/>
        <w:spacing w:before="240" w:after="120"/>
      </w:pPr>
      <w:r>
        <w:t xml:space="preserve">Parks &amp; Recreation</w:t>
      </w:r>
    </w:p>
    <w:p>
      <w:pPr>
        <w:spacing w:after="240"/>
      </w:pPr>
      <w:r>
        <w:t xml:space="preserve">Local parks, trails, and recreational facilities.</w:t>
      </w:r>
    </w:p>
    <w:p>
      <w:pPr>
        <w:pStyle w:val="Heading1"/>
        <w:spacing w:before="240" w:after="120"/>
      </w:pPr>
      <w:r>
        <w:t xml:space="preserve">Questions?</w:t>
      </w:r>
    </w:p>
    <w:p>
      <w:r>
        <w:t xml:space="preserve">Contact </w:t>
      </w: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at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for more information.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2026-05-01T14:38:17.475Z</dcterms:created>
  <dcterms:modified xsi:type="dcterms:W3CDTF">2026-05-01T14:38:17.475Z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