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MARKET UPDATE</w:t>
      </w:r>
    </w:p>
    <w:p>
      <w:pPr>
        <w:pStyle w:val="Heading1"/>
        <w:spacing w:before="240" w:after="120"/>
      </w:pPr>
      <w:r>
        <w:t xml:space="preserve">Recent Activity in Your Area</w:t>
      </w:r>
    </w:p>
    <w:p>
      <w:pPr>
        <w:spacing w:after="240"/>
      </w:pPr>
      <w:r>
        <w:t xml:space="preserve">Here's what's happening in the local real estate market:</w:t>
      </w:r>
    </w:p>
    <w:p>
      <w:pPr>
        <w:pStyle w:val="Heading2"/>
        <w:spacing w:before="200" w:after="100"/>
      </w:pPr>
      <w:r>
        <w:t xml:space="preserve">Featured Listing</w:t>
      </w:r>
    </w:p>
    <w:p>
      <w:pPr>
        <w:spacing w:after="120"/>
      </w:pP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  <w:r>
        <w:t xml:space="preserve">, </w:t>
      </w:r>
      <w:r>
        <w:rPr>
          <w:rFonts w:ascii="Courier New" w:cs="Courier New" w:eastAsia="Courier New" w:hAnsi="Courier New"/>
          <w:color w:val="000000"/>
        </w:rPr>
        <w:t xml:space="preserve">&lt;&lt;properties.City&gt;&gt;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120"/>
      </w:pPr>
      <w:r>
        <w:rPr>
          <w:rFonts w:ascii="Courier New" w:cs="Courier New" w:eastAsia="Courier New" w:hAnsi="Courier New"/>
          <w:color w:val="000000"/>
        </w:rPr>
        <w:t xml:space="preserve">&lt;&lt;properties.Bedrooms&gt;&gt;</w:t>
      </w:r>
      <w:r>
        <w:t xml:space="preserve"> Bedrooms, </w:t>
      </w:r>
      <w:r>
        <w:rPr>
          <w:rFonts w:ascii="Courier New" w:cs="Courier New" w:eastAsia="Courier New" w:hAnsi="Courier New"/>
          <w:color w:val="000000"/>
        </w:rPr>
        <w:t xml:space="preserve">&lt;&lt;properties.Bathrooms&gt;&gt;</w:t>
      </w:r>
      <w:r>
        <w:t xml:space="preserve"> Bathrooms, </w:t>
      </w:r>
      <w:r>
        <w:rPr>
          <w:rFonts w:ascii="Courier New" w:cs="Courier New" w:eastAsia="Courier New" w:hAnsi="Courier New"/>
          <w:color w:val="000000"/>
        </w:rPr>
        <w:t xml:space="preserve">&lt;&lt;properties.SquareFeet&gt;&gt;</w:t>
      </w:r>
      <w:r>
        <w:t xml:space="preserve"> sq ft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&lt;&lt;properties.Description&gt;&gt;</w:t>
      </w:r>
    </w:p>
    <w:p>
      <w:pPr>
        <w:pStyle w:val="Heading2"/>
        <w:spacing w:before="200" w:after="100"/>
      </w:pPr>
      <w:r>
        <w:t xml:space="preserve">Recent Comparable Sales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{{ForEach:comparables}}</w:t>
      </w:r>
      <w:r>
        <w:rPr>
          <w:rFonts w:ascii="Courier New" w:cs="Courier New" w:eastAsia="Courier New" w:hAnsi="Courier New"/>
          <w:color w:val="000000"/>
        </w:rPr>
        <w:t xml:space="preserve">&lt;&lt;comparables.Address&gt;&gt;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&lt;&lt;comparables.SoldPrice&gt;&gt;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&lt;&lt;comparables.SoldDate&gt;&gt;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Questions About Your Home's Value?</w:t>
      </w:r>
    </w:p>
    <w:p>
      <w:r>
        <w:t xml:space="preserve">Contact </w:t>
      </w: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for a free market analysis: 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2026-05-01T14:38:17.128Z</dcterms:created>
  <dcterms:modified xsi:type="dcterms:W3CDTF">2026-05-01T14:38:17.128Z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