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REQUEST FOR INFORMATION</w:t>
      </w:r>
    </w:p>
    <w:p/>
    <w:p>
      <w:pPr>
        <w:pStyle w:val="Heading1"/>
      </w:pPr>
      <w:r>
        <w:rPr>
          <w:color w:val="004682"/>
        </w:rPr>
        <w:t>RFI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RFI Number:</w:t>
            </w:r>
          </w:p>
        </w:tc>
        <w:tc>
          <w:tcPr>
            <w:tcW w:type="dxa" w:w="4680"/>
          </w:tcPr>
          <w:p>
            <w:r>
              <w:t>&lt;&lt;RFINumber&gt;&gt;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&lt;&lt;RFIDate&gt;&gt;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Submitted By:</w:t>
            </w:r>
          </w:p>
        </w:tc>
        <w:tc>
          <w:tcPr>
            <w:tcW w:type="dxa" w:w="4680"/>
          </w:tcPr>
          <w:p>
            <w:r>
              <w:t>&lt;&lt;pm.FirstName&gt;&gt; &lt;&lt;pm.LastName&gt;&gt;, &lt;&lt;companies.CompanyName&gt;&gt;</w:t>
            </w:r>
          </w:p>
        </w:tc>
      </w:tr>
      <w:tr>
        <w:tc>
          <w:tcPr>
            <w:tcW w:type="dxa" w:w="4680"/>
          </w:tcPr>
          <w:p>
            <w:r>
              <w:t>Addressed To:</w:t>
            </w:r>
          </w:p>
        </w:tc>
        <w:tc>
          <w:tcPr>
            <w:tcW w:type="dxa" w:w="4680"/>
          </w:tcPr>
          <w:p>
            <w:r>
              <w:t>&lt;&lt;architect.FirstName&gt;&gt; &lt;&lt;architect.LastName&gt;&gt;, &lt;&lt;architect.CompanyName&gt;&gt;</w:t>
            </w:r>
          </w:p>
        </w:tc>
      </w:tr>
      <w:tr>
        <w:tc>
          <w:tcPr>
            <w:tcW w:type="dxa" w:w="4680"/>
          </w:tcPr>
          <w:p>
            <w:r>
              <w:t>Spec Section:</w:t>
            </w:r>
          </w:p>
        </w:tc>
        <w:tc>
          <w:tcPr>
            <w:tcW w:type="dxa" w:w="4680"/>
          </w:tcPr>
          <w:p>
            <w:r>
              <w:t>&lt;&lt;SpecSection&gt;&gt;</w:t>
            </w:r>
          </w:p>
        </w:tc>
      </w:tr>
      <w:tr>
        <w:tc>
          <w:tcPr>
            <w:tcW w:type="dxa" w:w="4680"/>
          </w:tcPr>
          <w:p>
            <w:r>
              <w:t>Drawing Reference:</w:t>
            </w:r>
          </w:p>
        </w:tc>
        <w:tc>
          <w:tcPr>
            <w:tcW w:type="dxa" w:w="4680"/>
          </w:tcPr>
          <w:p>
            <w:r>
              <w:t>&lt;&lt;DrawingReference&gt;&gt;</w:t>
            </w:r>
          </w:p>
        </w:tc>
      </w:tr>
      <w:tr>
        <w:tc>
          <w:tcPr>
            <w:tcW w:type="dxa" w:w="4680"/>
          </w:tcPr>
          <w:p>
            <w:r>
              <w:t>Response Required:</w:t>
            </w:r>
          </w:p>
        </w:tc>
        <w:tc>
          <w:tcPr>
            <w:tcW w:type="dxa" w:w="4680"/>
          </w:tcPr>
          <w:p>
            <w:r>
              <w:t>&lt;&lt;ResponseRequired&gt;&gt;</w:t>
            </w:r>
          </w:p>
        </w:tc>
      </w:tr>
    </w:tbl>
    <w:p/>
    <w:p>
      <w:pPr>
        <w:pStyle w:val="Heading1"/>
      </w:pPr>
      <w:r>
        <w:rPr>
          <w:color w:val="004682"/>
        </w:rPr>
        <w:t>Subject</w:t>
      </w:r>
    </w:p>
    <w:p>
      <w:r>
        <w:t>&lt;&lt;Subject&gt;&gt;</w:t>
      </w:r>
    </w:p>
    <w:p/>
    <w:p>
      <w:pPr>
        <w:pStyle w:val="Heading1"/>
      </w:pPr>
      <w:r>
        <w:rPr>
          <w:color w:val="004682"/>
        </w:rPr>
        <w:t>Question</w:t>
      </w:r>
    </w:p>
    <w:p>
      <w:r>
        <w:t>&lt;&lt;Question&gt;&gt;</w:t>
      </w:r>
    </w:p>
    <w:p/>
    <w:p>
      <w:pPr>
        <w:pStyle w:val="Heading1"/>
      </w:pPr>
      <w:r>
        <w:rPr>
          <w:color w:val="004682"/>
        </w:rPr>
        <w:t>Impact If Not Answered by Deadline</w:t>
      </w:r>
    </w:p>
    <w:p>
      <w:r>
        <w:t>Failure to respond by &lt;&lt;ResponseRequired&gt;&gt; may delay the following work: &lt;&lt;ImpactDescription&gt;&gt;. Delay will be documented as an Owner-caused delay and a time extension request will be submitted.</w:t>
      </w:r>
    </w:p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1"/>
      </w:pPr>
      <w:r>
        <w:rPr>
          <w:color w:val="004682"/>
        </w:rPr>
        <w:t>Architect / Engineer Response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Response Date:</w:t>
            </w:r>
          </w:p>
        </w:tc>
        <w:tc>
          <w:tcPr>
            <w:tcW w:type="dxa" w:w="4680"/>
          </w:tcPr>
          <w:p>
            <w:r>
              <w:t>____________________________</w:t>
            </w:r>
          </w:p>
        </w:tc>
      </w:tr>
      <w:tr>
        <w:tc>
          <w:tcPr>
            <w:tcW w:type="dxa" w:w="4680"/>
          </w:tcPr>
          <w:p>
            <w:r>
              <w:t>Responded By:</w:t>
            </w:r>
          </w:p>
        </w:tc>
        <w:tc>
          <w:tcPr>
            <w:tcW w:type="dxa" w:w="4680"/>
          </w:tcPr>
          <w:p>
            <w:r>
              <w:t>____________________________</w:t>
            </w:r>
          </w:p>
        </w:tc>
      </w:tr>
      <w:tr>
        <w:tc>
          <w:tcPr>
            <w:tcW w:type="dxa" w:w="4680"/>
          </w:tcPr>
          <w:p>
            <w:r>
              <w:t>Response Reference:</w:t>
            </w:r>
          </w:p>
        </w:tc>
        <w:tc>
          <w:tcPr>
            <w:tcW w:type="dxa" w:w="4680"/>
          </w:tcPr>
          <w:p>
            <w:r>
              <w:t>____________________________</w:t>
            </w:r>
          </w:p>
        </w:tc>
      </w:tr>
    </w:tbl>
    <w:p/>
    <w:p>
      <w:r>
        <w:t>[Response text:]</w:t>
      </w:r>
    </w:p>
    <w:p/>
    <w:p/>
    <w:p/>
    <w:p/>
    <w:p>
      <w:r>
        <w:t>Architect / Engineer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